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4D33" w:rsidRPr="0036671A" w:rsidP="00F84D33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Дело №2-</w:t>
      </w:r>
      <w:r w:rsidRPr="0036671A" w:rsidR="0046779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6671A" w:rsidR="00C370B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-2701/202</w:t>
      </w:r>
      <w:r w:rsidRPr="0036671A" w:rsidR="00C370B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1F52CE" w:rsidRPr="0036671A" w:rsidP="001F52CE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86</w:t>
      </w:r>
      <w:r w:rsidRPr="003667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0027-01-202</w:t>
      </w:r>
      <w:r w:rsidRPr="0036671A" w:rsidR="001E792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Pr="0036671A" w:rsidR="00C370B2">
        <w:rPr>
          <w:rFonts w:ascii="Times New Roman" w:eastAsia="Times New Roman" w:hAnsi="Times New Roman" w:cs="Times New Roman"/>
          <w:sz w:val="28"/>
          <w:szCs w:val="28"/>
          <w:lang w:eastAsia="ru-RU"/>
        </w:rPr>
        <w:t>7128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6671A" w:rsidR="00C370B2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</w:p>
    <w:p w:rsidR="00F84D33" w:rsidRPr="0036671A" w:rsidP="00F84D33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ЗАОЧНОЕ РЕШЕНИЕ</w:t>
      </w:r>
    </w:p>
    <w:p w:rsidR="00F84D33" w:rsidRPr="0036671A" w:rsidP="00F84D33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F84D33" w:rsidP="00EF2505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36671A" w:rsidRPr="0036671A" w:rsidP="00EF2505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4D33" w:rsidRPr="0036671A" w:rsidP="00F84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28 января</w:t>
      </w:r>
      <w:r w:rsidRPr="0036671A" w:rsidR="001E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6671A" w:rsidR="00467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36671A" w:rsidR="004677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 w:rsidR="00562E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 w:rsidR="00562E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 w:rsidR="00562E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 w:rsidR="00562E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6671A" w:rsidR="00260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г.Урай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ХМАО-Югры  </w:t>
      </w:r>
    </w:p>
    <w:p w:rsidR="00F84D33" w:rsidRPr="0036671A" w:rsidP="00F84D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4D33" w:rsidRPr="0036671A" w:rsidP="00F84D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№1 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Урайского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Ханты-Мансийского автономного округа-Югры 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Гоман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А.С.,</w:t>
      </w:r>
    </w:p>
    <w:p w:rsidR="00C370B2" w:rsidRPr="0036671A" w:rsidP="00F84D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представителя истца Бобровой И.В.,</w:t>
      </w:r>
    </w:p>
    <w:p w:rsidR="00F84D33" w:rsidRPr="0036671A" w:rsidP="00F84D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36671A" w:rsidR="00260AA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Вайцехович</w:t>
      </w:r>
      <w:r w:rsidRPr="0036671A" w:rsidR="00260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Т.П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F84D33" w:rsidRPr="0036671A" w:rsidP="00F84D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рассмотрев в открытом судебном заседании гражданское дело по иску </w:t>
      </w:r>
      <w:r w:rsidRPr="0036671A" w:rsidR="00C370B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казенного учреждения Ханты-Мансийского автономного округа – Югры «Агентство социального благополучия населения» к </w:t>
      </w:r>
      <w:r w:rsidRPr="0036671A" w:rsidR="00C370B2">
        <w:rPr>
          <w:rFonts w:ascii="Times New Roman" w:eastAsia="Times New Roman" w:hAnsi="Times New Roman" w:cs="Times New Roman"/>
          <w:sz w:val="28"/>
          <w:szCs w:val="28"/>
          <w:lang w:eastAsia="x-none"/>
        </w:rPr>
        <w:t>Черясову</w:t>
      </w:r>
      <w:r w:rsidRPr="0036671A" w:rsidR="00C370B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Алексею Дмитриевичу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6671A">
        <w:rPr>
          <w:rFonts w:ascii="Times New Roman" w:eastAsia="Calibri" w:hAnsi="Times New Roman" w:cs="Times New Roman"/>
          <w:sz w:val="28"/>
          <w:szCs w:val="28"/>
        </w:rPr>
        <w:t xml:space="preserve">о взыскании </w:t>
      </w:r>
      <w:r w:rsidRPr="0036671A" w:rsidR="00C370B2">
        <w:rPr>
          <w:rFonts w:ascii="Times New Roman" w:eastAsia="Calibri" w:hAnsi="Times New Roman" w:cs="Times New Roman"/>
          <w:sz w:val="28"/>
          <w:szCs w:val="28"/>
        </w:rPr>
        <w:t>денежных средств, полученных в качестве государственной социальной помощи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</w:p>
    <w:p w:rsidR="003C37A3" w:rsidRPr="0036671A" w:rsidP="00F84D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F84D33" w:rsidRPr="0036671A" w:rsidP="00260AA1">
      <w:pPr>
        <w:suppressAutoHyphens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  <w:lang w:val="x-none" w:eastAsia="ar-SA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>ру</w:t>
      </w:r>
      <w:r w:rsidRPr="0036671A">
        <w:rPr>
          <w:rFonts w:ascii="Times New Roman" w:eastAsia="Times New Roman CYR" w:hAnsi="Times New Roman" w:cs="Times New Roman"/>
          <w:sz w:val="28"/>
          <w:szCs w:val="28"/>
          <w:lang w:val="x-none" w:eastAsia="ar-SA"/>
        </w:rPr>
        <w:t>ководствуясь ст. ст. 194-198</w:t>
      </w:r>
      <w:r w:rsidRPr="0036671A">
        <w:rPr>
          <w:rFonts w:ascii="Times New Roman" w:eastAsia="Times New Roman CYR" w:hAnsi="Times New Roman" w:cs="Times New Roman"/>
          <w:sz w:val="28"/>
          <w:szCs w:val="28"/>
          <w:lang w:eastAsia="ar-SA"/>
        </w:rPr>
        <w:t>, 199</w:t>
      </w:r>
      <w:r w:rsidRPr="0036671A">
        <w:rPr>
          <w:rFonts w:ascii="Times New Roman" w:eastAsia="Times New Roman CYR" w:hAnsi="Times New Roman" w:cs="Times New Roman"/>
          <w:sz w:val="28"/>
          <w:szCs w:val="28"/>
          <w:lang w:val="x-none" w:eastAsia="ar-SA"/>
        </w:rPr>
        <w:t xml:space="preserve"> Гражданского процессуального кодекса Российской Федерации, </w:t>
      </w:r>
    </w:p>
    <w:p w:rsidR="003C37A3" w:rsidRPr="0036671A" w:rsidP="00260AA1">
      <w:pPr>
        <w:suppressAutoHyphens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  <w:lang w:val="x-none" w:eastAsia="ar-SA"/>
        </w:rPr>
      </w:pPr>
    </w:p>
    <w:p w:rsidR="00F84D33" w:rsidRPr="0036671A" w:rsidP="00E1048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671A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3C37A3" w:rsidRPr="0036671A" w:rsidP="00E1048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84D33" w:rsidRPr="0036671A" w:rsidP="00F84D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671A">
        <w:rPr>
          <w:rFonts w:ascii="Times New Roman" w:eastAsia="Calibri" w:hAnsi="Times New Roman" w:cs="Times New Roman"/>
          <w:sz w:val="28"/>
          <w:szCs w:val="28"/>
        </w:rPr>
        <w:t xml:space="preserve">Исковые требования </w:t>
      </w:r>
      <w:r w:rsidRPr="0036671A" w:rsidR="00C370B2">
        <w:rPr>
          <w:rFonts w:ascii="Times New Roman" w:eastAsia="Calibri" w:hAnsi="Times New Roman" w:cs="Times New Roman"/>
          <w:sz w:val="28"/>
          <w:szCs w:val="28"/>
        </w:rPr>
        <w:t xml:space="preserve">казенного учреждения Ханты-Мансийского автономного округа – Югры «Агентство социального благополучия населения» к </w:t>
      </w:r>
      <w:r w:rsidRPr="0036671A" w:rsidR="00C370B2">
        <w:rPr>
          <w:rFonts w:ascii="Times New Roman" w:eastAsia="Calibri" w:hAnsi="Times New Roman" w:cs="Times New Roman"/>
          <w:sz w:val="28"/>
          <w:szCs w:val="28"/>
        </w:rPr>
        <w:t>Черясову</w:t>
      </w:r>
      <w:r w:rsidRPr="0036671A" w:rsidR="00C370B2">
        <w:rPr>
          <w:rFonts w:ascii="Times New Roman" w:eastAsia="Calibri" w:hAnsi="Times New Roman" w:cs="Times New Roman"/>
          <w:sz w:val="28"/>
          <w:szCs w:val="28"/>
        </w:rPr>
        <w:t xml:space="preserve"> Алексею Дмитриевичу о взыскании денежных средств, полученных в качестве государственной социальной помощи, </w:t>
      </w:r>
      <w:r w:rsidRPr="0036671A">
        <w:rPr>
          <w:rFonts w:ascii="Times New Roman" w:eastAsia="Calibri" w:hAnsi="Times New Roman" w:cs="Times New Roman"/>
          <w:sz w:val="28"/>
          <w:szCs w:val="28"/>
        </w:rPr>
        <w:t>удовлетворить в полном объеме.</w:t>
      </w:r>
    </w:p>
    <w:p w:rsidR="00F84D33" w:rsidRPr="0036671A" w:rsidP="00C370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671A">
        <w:rPr>
          <w:rFonts w:ascii="Times New Roman" w:eastAsia="Calibri" w:hAnsi="Times New Roman" w:cs="Times New Roman"/>
          <w:sz w:val="28"/>
          <w:szCs w:val="28"/>
        </w:rPr>
        <w:t xml:space="preserve">Взыскать </w:t>
      </w:r>
      <w:r w:rsidRPr="0036671A" w:rsidR="0046779A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Pr="0036671A" w:rsidR="00C370B2">
        <w:rPr>
          <w:rFonts w:ascii="Times New Roman" w:eastAsia="Calibri" w:hAnsi="Times New Roman" w:cs="Times New Roman"/>
          <w:sz w:val="28"/>
          <w:szCs w:val="28"/>
        </w:rPr>
        <w:t>Черясова</w:t>
      </w:r>
      <w:r w:rsidRPr="0036671A" w:rsidR="00C370B2">
        <w:rPr>
          <w:rFonts w:ascii="Times New Roman" w:eastAsia="Calibri" w:hAnsi="Times New Roman" w:cs="Times New Roman"/>
          <w:sz w:val="28"/>
          <w:szCs w:val="28"/>
        </w:rPr>
        <w:t xml:space="preserve"> Алексея Дмитриевича</w:t>
      </w:r>
      <w:r w:rsidRPr="0036671A" w:rsidR="0033353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8347B">
        <w:rPr>
          <w:rFonts w:ascii="Times New Roman" w:eastAsia="Calibri" w:hAnsi="Times New Roman" w:cs="Times New Roman"/>
          <w:sz w:val="28"/>
          <w:szCs w:val="28"/>
        </w:rPr>
        <w:t>*</w:t>
      </w:r>
      <w:r w:rsidRPr="0036671A" w:rsidR="00333534">
        <w:rPr>
          <w:rFonts w:ascii="Times New Roman" w:eastAsia="Calibri" w:hAnsi="Times New Roman" w:cs="Times New Roman"/>
          <w:sz w:val="28"/>
          <w:szCs w:val="28"/>
        </w:rPr>
        <w:t xml:space="preserve"> года рождения, урожен</w:t>
      </w:r>
      <w:r w:rsidRPr="0036671A" w:rsidR="00C370B2">
        <w:rPr>
          <w:rFonts w:ascii="Times New Roman" w:eastAsia="Calibri" w:hAnsi="Times New Roman" w:cs="Times New Roman"/>
          <w:sz w:val="28"/>
          <w:szCs w:val="28"/>
        </w:rPr>
        <w:t>ца</w:t>
      </w:r>
      <w:r w:rsidRPr="0036671A" w:rsidR="003335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347B">
        <w:rPr>
          <w:rFonts w:ascii="Times New Roman" w:eastAsia="Calibri" w:hAnsi="Times New Roman" w:cs="Times New Roman"/>
          <w:sz w:val="28"/>
          <w:szCs w:val="28"/>
        </w:rPr>
        <w:t>*</w:t>
      </w:r>
      <w:r w:rsidRPr="0036671A" w:rsidR="00333534">
        <w:rPr>
          <w:rFonts w:ascii="Times New Roman" w:eastAsia="Calibri" w:hAnsi="Times New Roman" w:cs="Times New Roman"/>
          <w:sz w:val="28"/>
          <w:szCs w:val="28"/>
        </w:rPr>
        <w:t>,</w:t>
      </w:r>
      <w:r w:rsidRPr="0036671A" w:rsidR="001E79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671A" w:rsidR="00C370B2">
        <w:rPr>
          <w:rFonts w:ascii="Times New Roman" w:eastAsia="Calibri" w:hAnsi="Times New Roman" w:cs="Times New Roman"/>
          <w:sz w:val="28"/>
          <w:szCs w:val="28"/>
        </w:rPr>
        <w:t xml:space="preserve">ИНН </w:t>
      </w:r>
      <w:r w:rsidR="0098347B">
        <w:rPr>
          <w:rFonts w:ascii="Times New Roman" w:eastAsia="Calibri" w:hAnsi="Times New Roman" w:cs="Times New Roman"/>
          <w:sz w:val="28"/>
          <w:szCs w:val="28"/>
        </w:rPr>
        <w:t>*</w:t>
      </w:r>
      <w:r w:rsidRPr="0036671A" w:rsidR="001E792D">
        <w:rPr>
          <w:rFonts w:ascii="Times New Roman" w:eastAsia="Calibri" w:hAnsi="Times New Roman" w:cs="Times New Roman"/>
          <w:sz w:val="28"/>
          <w:szCs w:val="28"/>
        </w:rPr>
        <w:t>,</w:t>
      </w:r>
      <w:r w:rsidRPr="0036671A">
        <w:rPr>
          <w:rFonts w:ascii="Times New Roman" w:eastAsia="Calibri" w:hAnsi="Times New Roman" w:cs="Times New Roman"/>
          <w:sz w:val="28"/>
          <w:szCs w:val="28"/>
        </w:rPr>
        <w:t xml:space="preserve"> в пользу </w:t>
      </w:r>
      <w:r w:rsidRPr="0036671A" w:rsidR="00C370B2">
        <w:rPr>
          <w:rFonts w:ascii="Times New Roman" w:eastAsia="Calibri" w:hAnsi="Times New Roman" w:cs="Times New Roman"/>
          <w:sz w:val="28"/>
          <w:szCs w:val="28"/>
        </w:rPr>
        <w:t xml:space="preserve">казенного учреждения Ханты-Мансийского автономного округа – Югры «Агентство социального благополучия населения» </w:t>
      </w:r>
      <w:r w:rsidRPr="0036671A" w:rsidR="0046779A">
        <w:rPr>
          <w:rFonts w:ascii="Times New Roman" w:eastAsia="Calibri" w:hAnsi="Times New Roman" w:cs="Times New Roman"/>
          <w:sz w:val="28"/>
          <w:szCs w:val="28"/>
        </w:rPr>
        <w:t xml:space="preserve">(ИНН </w:t>
      </w:r>
      <w:r w:rsidR="0098347B">
        <w:rPr>
          <w:rFonts w:ascii="Times New Roman" w:eastAsia="Calibri" w:hAnsi="Times New Roman" w:cs="Times New Roman"/>
          <w:sz w:val="28"/>
          <w:szCs w:val="28"/>
        </w:rPr>
        <w:t>*</w:t>
      </w:r>
      <w:r w:rsidRPr="0036671A" w:rsidR="0046779A">
        <w:rPr>
          <w:rFonts w:ascii="Times New Roman" w:eastAsia="Calibri" w:hAnsi="Times New Roman" w:cs="Times New Roman"/>
          <w:sz w:val="28"/>
          <w:szCs w:val="28"/>
        </w:rPr>
        <w:t>)</w:t>
      </w:r>
      <w:r w:rsidRPr="0036671A" w:rsidR="003C37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671A" w:rsidR="00C370B2">
        <w:rPr>
          <w:rFonts w:ascii="Times New Roman" w:eastAsia="Calibri" w:hAnsi="Times New Roman" w:cs="Times New Roman"/>
          <w:sz w:val="28"/>
          <w:szCs w:val="28"/>
        </w:rPr>
        <w:t xml:space="preserve">денежные средства, </w:t>
      </w:r>
      <w:r w:rsidRPr="0036671A" w:rsidR="0036671A">
        <w:rPr>
          <w:rFonts w:ascii="Times New Roman" w:eastAsia="Calibri" w:hAnsi="Times New Roman" w:cs="Times New Roman"/>
          <w:sz w:val="28"/>
          <w:szCs w:val="28"/>
        </w:rPr>
        <w:t>выплаченные 23 июля 2025 года</w:t>
      </w:r>
      <w:r w:rsidRPr="0036671A" w:rsidR="00C370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671A" w:rsidR="00C370B2">
        <w:rPr>
          <w:rFonts w:ascii="Times New Roman" w:eastAsia="Calibri" w:hAnsi="Times New Roman" w:cs="Times New Roman"/>
          <w:sz w:val="28"/>
          <w:szCs w:val="28"/>
        </w:rPr>
        <w:t>Черясов</w:t>
      </w:r>
      <w:r w:rsidRPr="0036671A" w:rsidR="0036671A">
        <w:rPr>
          <w:rFonts w:ascii="Times New Roman" w:eastAsia="Calibri" w:hAnsi="Times New Roman" w:cs="Times New Roman"/>
          <w:sz w:val="28"/>
          <w:szCs w:val="28"/>
        </w:rPr>
        <w:t>у</w:t>
      </w:r>
      <w:r w:rsidRPr="0036671A" w:rsidR="00C370B2">
        <w:rPr>
          <w:rFonts w:ascii="Times New Roman" w:eastAsia="Calibri" w:hAnsi="Times New Roman" w:cs="Times New Roman"/>
          <w:sz w:val="28"/>
          <w:szCs w:val="28"/>
        </w:rPr>
        <w:t xml:space="preserve"> В.Д. в качестве государственной социальной помощи на основании социального контракта № </w:t>
      </w:r>
      <w:r w:rsidR="0098347B">
        <w:rPr>
          <w:rFonts w:ascii="Times New Roman" w:eastAsia="Calibri" w:hAnsi="Times New Roman" w:cs="Times New Roman"/>
          <w:sz w:val="28"/>
          <w:szCs w:val="28"/>
        </w:rPr>
        <w:t>*</w:t>
      </w:r>
      <w:r w:rsidRPr="0036671A" w:rsidR="0036671A">
        <w:rPr>
          <w:rFonts w:ascii="Times New Roman" w:eastAsia="Calibri" w:hAnsi="Times New Roman" w:cs="Times New Roman"/>
          <w:sz w:val="28"/>
          <w:szCs w:val="28"/>
        </w:rPr>
        <w:t xml:space="preserve">, заключенного между </w:t>
      </w:r>
      <w:r w:rsidRPr="0036671A" w:rsidR="0036671A">
        <w:rPr>
          <w:rFonts w:ascii="Times New Roman" w:eastAsia="Calibri" w:hAnsi="Times New Roman" w:cs="Times New Roman"/>
          <w:sz w:val="28"/>
          <w:szCs w:val="28"/>
        </w:rPr>
        <w:t>Черясовым</w:t>
      </w:r>
      <w:r w:rsidRPr="0036671A" w:rsidR="0036671A">
        <w:rPr>
          <w:rFonts w:ascii="Times New Roman" w:eastAsia="Calibri" w:hAnsi="Times New Roman" w:cs="Times New Roman"/>
          <w:sz w:val="28"/>
          <w:szCs w:val="28"/>
        </w:rPr>
        <w:t xml:space="preserve"> А.С., Управлением социальной защиты населения, опеки и попечительства города </w:t>
      </w:r>
      <w:r w:rsidRPr="0036671A" w:rsidR="0036671A">
        <w:rPr>
          <w:rFonts w:ascii="Times New Roman" w:eastAsia="Calibri" w:hAnsi="Times New Roman" w:cs="Times New Roman"/>
          <w:sz w:val="28"/>
          <w:szCs w:val="28"/>
        </w:rPr>
        <w:t>Урай</w:t>
      </w:r>
      <w:r w:rsidRPr="0036671A" w:rsidR="0036671A">
        <w:rPr>
          <w:rFonts w:ascii="Times New Roman" w:eastAsia="Calibri" w:hAnsi="Times New Roman" w:cs="Times New Roman"/>
          <w:sz w:val="28"/>
          <w:szCs w:val="28"/>
        </w:rPr>
        <w:t xml:space="preserve"> и казенным учреждением Ханты-Мансийского автономного округа – Югры «Агентство социального благополучия населения» в лице отдела социального обеспечения, опеки и попечительства в городе </w:t>
      </w:r>
      <w:r w:rsidRPr="0036671A" w:rsidR="0036671A">
        <w:rPr>
          <w:rFonts w:ascii="Times New Roman" w:eastAsia="Calibri" w:hAnsi="Times New Roman" w:cs="Times New Roman"/>
          <w:sz w:val="28"/>
          <w:szCs w:val="28"/>
        </w:rPr>
        <w:t>Урай</w:t>
      </w:r>
      <w:r w:rsidRPr="0036671A" w:rsidR="0036671A">
        <w:rPr>
          <w:rFonts w:ascii="Times New Roman" w:eastAsia="Calibri" w:hAnsi="Times New Roman" w:cs="Times New Roman"/>
          <w:sz w:val="28"/>
          <w:szCs w:val="28"/>
        </w:rPr>
        <w:t>,</w:t>
      </w:r>
      <w:r w:rsidRPr="0036671A" w:rsidR="00C370B2">
        <w:rPr>
          <w:rFonts w:ascii="Times New Roman" w:eastAsia="Calibri" w:hAnsi="Times New Roman" w:cs="Times New Roman"/>
          <w:sz w:val="28"/>
          <w:szCs w:val="28"/>
        </w:rPr>
        <w:t xml:space="preserve"> для реализации мероприятий программы по поиску работы, </w:t>
      </w:r>
      <w:r w:rsidRPr="0036671A" w:rsidR="0046779A">
        <w:rPr>
          <w:rFonts w:ascii="Times New Roman" w:eastAsia="Calibri" w:hAnsi="Times New Roman" w:cs="Times New Roman"/>
          <w:sz w:val="28"/>
          <w:szCs w:val="28"/>
        </w:rPr>
        <w:t xml:space="preserve">в размере </w:t>
      </w:r>
      <w:r w:rsidRPr="0036671A" w:rsidR="00C370B2">
        <w:rPr>
          <w:rFonts w:ascii="Times New Roman" w:eastAsia="Calibri" w:hAnsi="Times New Roman" w:cs="Times New Roman"/>
          <w:sz w:val="28"/>
          <w:szCs w:val="28"/>
        </w:rPr>
        <w:t>23 165</w:t>
      </w:r>
      <w:r w:rsidRPr="0036671A" w:rsidR="0046779A">
        <w:rPr>
          <w:rFonts w:ascii="Times New Roman" w:eastAsia="Calibri" w:hAnsi="Times New Roman" w:cs="Times New Roman"/>
          <w:sz w:val="28"/>
          <w:szCs w:val="28"/>
        </w:rPr>
        <w:t xml:space="preserve"> рублей 00 копеек</w:t>
      </w:r>
      <w:r w:rsidRPr="0036671A" w:rsidR="003C37A3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36671A" w:rsidR="00C370B2">
        <w:rPr>
          <w:rFonts w:ascii="Times New Roman" w:eastAsia="Calibri" w:hAnsi="Times New Roman" w:cs="Times New Roman"/>
          <w:sz w:val="28"/>
          <w:szCs w:val="28"/>
        </w:rPr>
        <w:t>двадцать три</w:t>
      </w:r>
      <w:r w:rsidRPr="0036671A" w:rsidR="003C37A3">
        <w:rPr>
          <w:rFonts w:ascii="Times New Roman" w:eastAsia="Calibri" w:hAnsi="Times New Roman" w:cs="Times New Roman"/>
          <w:sz w:val="28"/>
          <w:szCs w:val="28"/>
        </w:rPr>
        <w:t xml:space="preserve"> тысяч</w:t>
      </w:r>
      <w:r w:rsidRPr="0036671A" w:rsidR="00C370B2">
        <w:rPr>
          <w:rFonts w:ascii="Times New Roman" w:eastAsia="Calibri" w:hAnsi="Times New Roman" w:cs="Times New Roman"/>
          <w:sz w:val="28"/>
          <w:szCs w:val="28"/>
        </w:rPr>
        <w:t>и</w:t>
      </w:r>
      <w:r w:rsidRPr="0036671A" w:rsidR="003C37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671A" w:rsidR="00C370B2">
        <w:rPr>
          <w:rFonts w:ascii="Times New Roman" w:eastAsia="Calibri" w:hAnsi="Times New Roman" w:cs="Times New Roman"/>
          <w:sz w:val="28"/>
          <w:szCs w:val="28"/>
        </w:rPr>
        <w:t>сто шестьдесят пять рублей</w:t>
      </w:r>
      <w:r w:rsidRPr="0036671A" w:rsidR="0046779A">
        <w:rPr>
          <w:rFonts w:ascii="Times New Roman" w:eastAsia="Calibri" w:hAnsi="Times New Roman" w:cs="Times New Roman"/>
          <w:sz w:val="28"/>
          <w:szCs w:val="28"/>
        </w:rPr>
        <w:t xml:space="preserve"> ноль</w:t>
      </w:r>
      <w:r w:rsidRPr="0036671A" w:rsidR="003C37A3">
        <w:rPr>
          <w:rFonts w:ascii="Times New Roman" w:eastAsia="Calibri" w:hAnsi="Times New Roman" w:cs="Times New Roman"/>
          <w:sz w:val="28"/>
          <w:szCs w:val="28"/>
        </w:rPr>
        <w:t xml:space="preserve"> копеек)</w:t>
      </w:r>
      <w:r w:rsidRPr="0036671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84D33" w:rsidRPr="0036671A" w:rsidP="00F84D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671A">
        <w:rPr>
          <w:rFonts w:ascii="Times New Roman" w:eastAsia="Calibri" w:hAnsi="Times New Roman" w:cs="Times New Roman"/>
          <w:sz w:val="28"/>
          <w:szCs w:val="28"/>
        </w:rPr>
        <w:t xml:space="preserve">Взыскать </w:t>
      </w:r>
      <w:r w:rsidRPr="0036671A" w:rsidR="0046779A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Pr="0036671A" w:rsidR="00C370B2">
        <w:rPr>
          <w:rFonts w:ascii="Times New Roman" w:eastAsia="Calibri" w:hAnsi="Times New Roman" w:cs="Times New Roman"/>
          <w:sz w:val="28"/>
          <w:szCs w:val="28"/>
        </w:rPr>
        <w:t>Черясова</w:t>
      </w:r>
      <w:r w:rsidRPr="0036671A" w:rsidR="00C370B2">
        <w:rPr>
          <w:rFonts w:ascii="Times New Roman" w:eastAsia="Calibri" w:hAnsi="Times New Roman" w:cs="Times New Roman"/>
          <w:sz w:val="28"/>
          <w:szCs w:val="28"/>
        </w:rPr>
        <w:t xml:space="preserve"> Алексея Дмитриевича, </w:t>
      </w:r>
      <w:r w:rsidR="0098347B">
        <w:rPr>
          <w:rFonts w:ascii="Times New Roman" w:eastAsia="Calibri" w:hAnsi="Times New Roman" w:cs="Times New Roman"/>
          <w:sz w:val="28"/>
          <w:szCs w:val="28"/>
        </w:rPr>
        <w:t>*</w:t>
      </w:r>
      <w:r w:rsidRPr="0036671A" w:rsidR="00C370B2">
        <w:rPr>
          <w:rFonts w:ascii="Times New Roman" w:eastAsia="Calibri" w:hAnsi="Times New Roman" w:cs="Times New Roman"/>
          <w:sz w:val="28"/>
          <w:szCs w:val="28"/>
        </w:rPr>
        <w:t xml:space="preserve"> года рождения, уроженца </w:t>
      </w:r>
      <w:r w:rsidR="0098347B">
        <w:rPr>
          <w:rFonts w:ascii="Times New Roman" w:eastAsia="Calibri" w:hAnsi="Times New Roman" w:cs="Times New Roman"/>
          <w:sz w:val="28"/>
          <w:szCs w:val="28"/>
        </w:rPr>
        <w:t>*</w:t>
      </w:r>
      <w:r w:rsidRPr="0036671A" w:rsidR="00C370B2">
        <w:rPr>
          <w:rFonts w:ascii="Times New Roman" w:eastAsia="Calibri" w:hAnsi="Times New Roman" w:cs="Times New Roman"/>
          <w:sz w:val="28"/>
          <w:szCs w:val="28"/>
        </w:rPr>
        <w:t xml:space="preserve">, ИНН </w:t>
      </w:r>
      <w:r w:rsidR="0098347B">
        <w:rPr>
          <w:rFonts w:ascii="Times New Roman" w:eastAsia="Calibri" w:hAnsi="Times New Roman" w:cs="Times New Roman"/>
          <w:sz w:val="28"/>
          <w:szCs w:val="28"/>
        </w:rPr>
        <w:t>*</w:t>
      </w:r>
      <w:r w:rsidRPr="0036671A" w:rsidR="0046779A">
        <w:rPr>
          <w:rFonts w:ascii="Times New Roman" w:eastAsia="Calibri" w:hAnsi="Times New Roman" w:cs="Times New Roman"/>
          <w:sz w:val="28"/>
          <w:szCs w:val="28"/>
        </w:rPr>
        <w:t>,</w:t>
      </w:r>
      <w:r w:rsidRPr="003667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 пошлину в сумме 4</w:t>
      </w:r>
      <w:r w:rsidRPr="0036671A" w:rsidR="003C3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00 рублей 00 копеек (четыре</w:t>
      </w:r>
      <w:r w:rsidRPr="0036671A" w:rsidR="003C3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тысячи 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</w:t>
      </w:r>
      <w:r w:rsidRPr="0036671A" w:rsidR="003C37A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ноль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копеек) </w:t>
      </w:r>
      <w:r w:rsidRPr="00366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доход 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города 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Урая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− Югры</w:t>
      </w:r>
      <w:r w:rsidRPr="0036671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671A" w:rsidRPr="0036671A" w:rsidP="0036671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трех дней со дня объявления резолютивной части решения суда лица, участвующие в деле, присутствовавшие в судебном заседании, имеют право подать заявление о составлении мотивированного решения.         </w:t>
      </w:r>
    </w:p>
    <w:p w:rsidR="0036671A" w:rsidRPr="0036671A" w:rsidP="0036671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участвующие в деле, их представители, не присутствовавшие в судебном 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заседании, имеют право подать заявление о составлении 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мотивированного решения в течение пятнадцати дней со дня объявления резолютивной части решения суда.       </w:t>
      </w:r>
    </w:p>
    <w:p w:rsidR="0036671A" w:rsidRPr="0036671A" w:rsidP="0036671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такого заявления лица, участвующие в деле, их представители могут ознакомиться с мотивированным решением суда в течение десяти дней со дня поступления мировому судье заявления о составлении мотивированного решения суда.</w:t>
      </w:r>
    </w:p>
    <w:p w:rsidR="0036671A" w:rsidRPr="0036671A" w:rsidP="0036671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6671A" w:rsidRPr="0036671A" w:rsidP="0036671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6671A" w:rsidRPr="0036671A" w:rsidP="0036671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 в апелляционном порядке в 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Урайский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суд ХМАО-Югры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F84D33" w:rsidRPr="0036671A" w:rsidP="00F84D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167" w:rsidRPr="0036671A" w:rsidP="00E104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А.С. 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Гоман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sectPr w:rsidSect="0033353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C89"/>
    <w:rsid w:val="001E792D"/>
    <w:rsid w:val="001F52CE"/>
    <w:rsid w:val="00260AA1"/>
    <w:rsid w:val="00333534"/>
    <w:rsid w:val="0036671A"/>
    <w:rsid w:val="003C37A3"/>
    <w:rsid w:val="0046779A"/>
    <w:rsid w:val="00562E2F"/>
    <w:rsid w:val="008C3138"/>
    <w:rsid w:val="0098347B"/>
    <w:rsid w:val="009E6167"/>
    <w:rsid w:val="00C370B2"/>
    <w:rsid w:val="00E10489"/>
    <w:rsid w:val="00E46B16"/>
    <w:rsid w:val="00EF2505"/>
    <w:rsid w:val="00F74C89"/>
    <w:rsid w:val="00F84D33"/>
    <w:rsid w:val="00FE6F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1F691E4-DB24-4B57-9059-59277F44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F2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F2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